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5EF8" w14:textId="0F967E5C" w:rsidR="005E3D41" w:rsidRPr="008E46F7" w:rsidRDefault="0096538D" w:rsidP="00CD0FE4">
      <w:pPr>
        <w:spacing w:after="0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C309623" wp14:editId="32F9A6F1">
                <wp:simplePos x="0" y="0"/>
                <wp:positionH relativeFrom="column">
                  <wp:posOffset>2505075</wp:posOffset>
                </wp:positionH>
                <wp:positionV relativeFrom="paragraph">
                  <wp:posOffset>-15875</wp:posOffset>
                </wp:positionV>
                <wp:extent cx="3620135" cy="53594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EAFE9" w14:textId="4D76ADDD" w:rsidR="00E61DBD" w:rsidRPr="005F7E70" w:rsidRDefault="00E61DBD">
                            <w:pPr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priola" w:hAnsi="Capriola"/>
                                <w:color w:val="FFFFFF" w:themeColor="background1"/>
                                <w:sz w:val="40"/>
                                <w:szCs w:val="40"/>
                              </w:rPr>
                              <w:t>COMMUNIQU</w:t>
                            </w:r>
                            <w:r>
                              <w:rPr>
                                <w:rFonts w:ascii="Capriola" w:hAnsi="Capriola" w:cs="Calibri"/>
                                <w:color w:val="FFFFFF" w:themeColor="background1"/>
                                <w:sz w:val="40"/>
                                <w:szCs w:val="40"/>
                                <w:lang w:eastAsia="fr-FR"/>
                              </w:rPr>
                              <w:t>É</w:t>
                            </w:r>
                            <w:r w:rsidRPr="005F7E70"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  <w:t xml:space="preserve"> DE 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3096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7.25pt;margin-top:-1.25pt;width:285.05pt;height:42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" filled="f" stroked="f">
                <v:textbox style="mso-fit-shape-to-text:t">
                  <w:txbxContent>
                    <w:p w14:paraId="736EAFE9" w14:textId="4D76ADDD" w:rsidR="00E61DBD" w:rsidRPr="005F7E70" w:rsidRDefault="00E61DBD">
                      <w:pPr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priola" w:hAnsi="Capriola"/>
                          <w:color w:val="FFFFFF" w:themeColor="background1"/>
                          <w:sz w:val="40"/>
                          <w:szCs w:val="40"/>
                        </w:rPr>
                        <w:t>COMMUNIQU</w:t>
                      </w:r>
                      <w:r>
                        <w:rPr>
                          <w:rFonts w:ascii="Capriola" w:hAnsi="Capriola" w:cs="Calibri"/>
                          <w:color w:val="FFFFFF" w:themeColor="background1"/>
                          <w:sz w:val="40"/>
                          <w:szCs w:val="40"/>
                          <w:lang w:eastAsia="fr-FR"/>
                        </w:rPr>
                        <w:t>É</w:t>
                      </w:r>
                      <w:r w:rsidRPr="005F7E70"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  <w:t xml:space="preserve"> DE PRESSE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0EFC8A45" wp14:editId="44D886BD">
            <wp:simplePos x="0" y="0"/>
            <wp:positionH relativeFrom="margin">
              <wp:posOffset>6004560</wp:posOffset>
            </wp:positionH>
            <wp:positionV relativeFrom="page">
              <wp:posOffset>847725</wp:posOffset>
            </wp:positionV>
            <wp:extent cx="152400" cy="152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9512C79" wp14:editId="583EF7A0">
            <wp:simplePos x="0" y="0"/>
            <wp:positionH relativeFrom="margin">
              <wp:posOffset>5335270</wp:posOffset>
            </wp:positionH>
            <wp:positionV relativeFrom="paragraph">
              <wp:posOffset>-980440</wp:posOffset>
            </wp:positionV>
            <wp:extent cx="1492250" cy="1357630"/>
            <wp:effectExtent l="0" t="0" r="194310" b="6096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27257">
                      <a:off x="0" y="0"/>
                      <a:ext cx="149225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23C24D" wp14:editId="5B2AE48D">
                <wp:simplePos x="0" y="0"/>
                <wp:positionH relativeFrom="page">
                  <wp:align>right</wp:align>
                </wp:positionH>
                <wp:positionV relativeFrom="paragraph">
                  <wp:posOffset>-147955</wp:posOffset>
                </wp:positionV>
                <wp:extent cx="4343400" cy="6083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D39E6" id="Rectangle 2" o:spid="_x0000_s1026" style="position:absolute;margin-left:290.8pt;margin-top:-11.65pt;width:342pt;height:47.9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" fillcolor="#1d466b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E1BB1F" wp14:editId="2011D0A6">
                <wp:simplePos x="0" y="0"/>
                <wp:positionH relativeFrom="page">
                  <wp:posOffset>-5080</wp:posOffset>
                </wp:positionH>
                <wp:positionV relativeFrom="page">
                  <wp:posOffset>723900</wp:posOffset>
                </wp:positionV>
                <wp:extent cx="752475" cy="60833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3E74B" id="Rectangle 5" o:spid="_x0000_s1026" style="position:absolute;margin-left:-.4pt;margin-top:57pt;width:59.25pt;height:47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" fillcolor="#1d466b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26D4621D" wp14:editId="3BE1345B">
            <wp:simplePos x="0" y="0"/>
            <wp:positionH relativeFrom="margin">
              <wp:align>left</wp:align>
            </wp:positionH>
            <wp:positionV relativeFrom="paragraph">
              <wp:posOffset>-186055</wp:posOffset>
            </wp:positionV>
            <wp:extent cx="1971675" cy="685165"/>
            <wp:effectExtent l="0" t="0" r="0" b="0"/>
            <wp:wrapNone/>
            <wp:docPr id="3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0F111" w14:textId="77777777" w:rsidR="005E3D41" w:rsidRPr="008E46F7" w:rsidRDefault="005E3D41" w:rsidP="00CD0FE4">
      <w:pPr>
        <w:spacing w:after="0"/>
        <w:rPr>
          <w:noProof/>
          <w:lang w:eastAsia="fr-FR"/>
        </w:rPr>
      </w:pPr>
    </w:p>
    <w:p w14:paraId="39FCC9A8" w14:textId="071E8194" w:rsidR="005E3D41" w:rsidRPr="008E46F7" w:rsidRDefault="005E3D41" w:rsidP="00CD0FE4">
      <w:pPr>
        <w:spacing w:after="0"/>
      </w:pPr>
    </w:p>
    <w:p w14:paraId="31D107E2" w14:textId="77777777" w:rsidR="0010769C" w:rsidRPr="008E46F7" w:rsidRDefault="0010769C" w:rsidP="00CD0FE4">
      <w:pPr>
        <w:spacing w:after="0"/>
      </w:pPr>
    </w:p>
    <w:p w14:paraId="3B282A97" w14:textId="7A1CA996" w:rsidR="0010769C" w:rsidRPr="008E46F7" w:rsidRDefault="0010769C" w:rsidP="00CD0FE4">
      <w:pPr>
        <w:spacing w:after="0"/>
      </w:pPr>
      <w:bookmarkStart w:id="0" w:name="_Hlk96958904"/>
      <w:bookmarkEnd w:id="0"/>
    </w:p>
    <w:p w14:paraId="0EF6B342" w14:textId="15661F8C" w:rsidR="00CD0FE4" w:rsidRPr="005F7E70" w:rsidRDefault="00CD0FE4" w:rsidP="00CD0FE4">
      <w:pPr>
        <w:spacing w:after="0"/>
        <w:rPr>
          <w:rFonts w:cs="Calibri"/>
          <w:sz w:val="32"/>
          <w:szCs w:val="32"/>
          <w:u w:val="single"/>
        </w:rPr>
      </w:pPr>
    </w:p>
    <w:p w14:paraId="1E7B6B2D" w14:textId="345A63AA" w:rsidR="009244F3" w:rsidRDefault="003C4435" w:rsidP="009244F3">
      <w:pPr>
        <w:spacing w:after="0"/>
        <w:jc w:val="right"/>
        <w:rPr>
          <w:rFonts w:ascii="Lexend Deca Light" w:hAnsi="Lexend Deca Light" w:cs="Calibri"/>
          <w:sz w:val="18"/>
          <w:szCs w:val="18"/>
        </w:rPr>
      </w:pPr>
      <w:r w:rsidRPr="003C4435">
        <w:rPr>
          <w:rFonts w:ascii="Lexend Deca Light" w:hAnsi="Lexend Deca Light" w:cs="Calibri"/>
          <w:sz w:val="18"/>
          <w:szCs w:val="18"/>
        </w:rPr>
        <w:t>La Chapelle-aux-</w:t>
      </w:r>
      <w:proofErr w:type="spellStart"/>
      <w:r w:rsidRPr="003C4435">
        <w:rPr>
          <w:rFonts w:ascii="Lexend Deca Light" w:hAnsi="Lexend Deca Light" w:cs="Calibri"/>
          <w:sz w:val="18"/>
          <w:szCs w:val="18"/>
        </w:rPr>
        <w:t>Filtzméens</w:t>
      </w:r>
      <w:proofErr w:type="spellEnd"/>
      <w:r w:rsidR="009244F3">
        <w:rPr>
          <w:rFonts w:ascii="Lexend Deca Light" w:hAnsi="Lexend Deca Light" w:cs="Calibri"/>
          <w:sz w:val="18"/>
          <w:szCs w:val="18"/>
        </w:rPr>
        <w:t>, le</w:t>
      </w:r>
      <w:r w:rsidR="00F02858">
        <w:rPr>
          <w:rFonts w:ascii="Lexend Deca Light" w:hAnsi="Lexend Deca Light" w:cs="Calibri"/>
          <w:sz w:val="18"/>
          <w:szCs w:val="18"/>
        </w:rPr>
        <w:t xml:space="preserve"> </w:t>
      </w:r>
      <w:r w:rsidR="00421AEB">
        <w:rPr>
          <w:rFonts w:ascii="Lexend Deca Light" w:hAnsi="Lexend Deca Light" w:cs="Calibri"/>
          <w:sz w:val="18"/>
          <w:szCs w:val="18"/>
        </w:rPr>
        <w:t>2</w:t>
      </w:r>
      <w:r>
        <w:rPr>
          <w:rFonts w:ascii="Lexend Deca Light" w:hAnsi="Lexend Deca Light" w:cs="Calibri"/>
          <w:sz w:val="18"/>
          <w:szCs w:val="18"/>
        </w:rPr>
        <w:t>4</w:t>
      </w:r>
      <w:r w:rsidR="00421AEB">
        <w:rPr>
          <w:rFonts w:ascii="Lexend Deca Light" w:hAnsi="Lexend Deca Light" w:cs="Calibri"/>
          <w:sz w:val="18"/>
          <w:szCs w:val="18"/>
        </w:rPr>
        <w:t xml:space="preserve"> septembre 2025</w:t>
      </w:r>
    </w:p>
    <w:p w14:paraId="3558C6CB" w14:textId="77777777" w:rsidR="009244F3" w:rsidRDefault="009244F3" w:rsidP="009244F3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29CF1B03" w14:textId="77777777" w:rsidR="009244F3" w:rsidRDefault="009244F3" w:rsidP="009244F3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0F91BCA4" w14:textId="35C0CC99" w:rsidR="00061EA3" w:rsidRDefault="00E05DBC" w:rsidP="007952CE">
      <w:pPr>
        <w:spacing w:after="0" w:line="240" w:lineRule="auto"/>
        <w:jc w:val="center"/>
        <w:rPr>
          <w:rFonts w:ascii="Capriola" w:hAnsi="Capriola" w:cs="Calibri"/>
          <w:b/>
          <w:bCs/>
          <w:sz w:val="36"/>
          <w:szCs w:val="36"/>
        </w:rPr>
      </w:pPr>
      <w:r>
        <w:rPr>
          <w:rFonts w:ascii="Capriola" w:hAnsi="Capriola" w:cs="Calibri"/>
          <w:b/>
          <w:bCs/>
          <w:sz w:val="36"/>
          <w:szCs w:val="36"/>
        </w:rPr>
        <w:t>B</w:t>
      </w:r>
      <w:r w:rsidR="00061EA3">
        <w:rPr>
          <w:rFonts w:ascii="Capriola" w:hAnsi="Capriola" w:cs="Calibri"/>
          <w:b/>
          <w:bCs/>
          <w:sz w:val="36"/>
          <w:szCs w:val="36"/>
        </w:rPr>
        <w:t xml:space="preserve">retagne romantique </w:t>
      </w:r>
      <w:r w:rsidR="00061EA3" w:rsidRPr="00061EA3">
        <w:rPr>
          <w:rFonts w:ascii="Capriola" w:hAnsi="Capriola" w:cs="Calibri"/>
          <w:b/>
          <w:bCs/>
          <w:sz w:val="36"/>
          <w:szCs w:val="36"/>
        </w:rPr>
        <w:t>:</w:t>
      </w:r>
    </w:p>
    <w:p w14:paraId="46B6AE24" w14:textId="7C1C18A0" w:rsidR="00F77EA5" w:rsidRDefault="00E05DBC" w:rsidP="007952CE">
      <w:pPr>
        <w:spacing w:after="0" w:line="240" w:lineRule="auto"/>
        <w:jc w:val="center"/>
        <w:rPr>
          <w:rFonts w:ascii="Capriola" w:hAnsi="Capriola" w:cs="Calibri"/>
          <w:b/>
          <w:bCs/>
          <w:sz w:val="36"/>
          <w:szCs w:val="36"/>
        </w:rPr>
      </w:pPr>
      <w:proofErr w:type="gramStart"/>
      <w:r>
        <w:rPr>
          <w:rFonts w:ascii="Capriola" w:hAnsi="Capriola" w:cs="Calibri"/>
          <w:b/>
          <w:bCs/>
          <w:sz w:val="36"/>
          <w:szCs w:val="36"/>
        </w:rPr>
        <w:t>un</w:t>
      </w:r>
      <w:proofErr w:type="gramEnd"/>
      <w:r w:rsidR="00061EA3">
        <w:rPr>
          <w:rFonts w:ascii="Capriola" w:hAnsi="Capriola" w:cs="Calibri"/>
          <w:b/>
          <w:bCs/>
          <w:sz w:val="36"/>
          <w:szCs w:val="36"/>
        </w:rPr>
        <w:t xml:space="preserve"> </w:t>
      </w:r>
      <w:r w:rsidR="002E36A7">
        <w:rPr>
          <w:rFonts w:ascii="Capriola" w:hAnsi="Capriola" w:cs="Calibri"/>
          <w:b/>
          <w:bCs/>
          <w:sz w:val="36"/>
          <w:szCs w:val="36"/>
        </w:rPr>
        <w:t>jeu-</w:t>
      </w:r>
      <w:r w:rsidR="00061EA3">
        <w:rPr>
          <w:rFonts w:ascii="Capriola" w:hAnsi="Capriola" w:cs="Calibri"/>
          <w:b/>
          <w:bCs/>
          <w:sz w:val="36"/>
          <w:szCs w:val="36"/>
        </w:rPr>
        <w:t>c</w:t>
      </w:r>
      <w:r w:rsidR="00BC22BF">
        <w:rPr>
          <w:rFonts w:ascii="Capriola" w:hAnsi="Capriola" w:cs="Calibri"/>
          <w:b/>
          <w:bCs/>
          <w:sz w:val="36"/>
          <w:szCs w:val="36"/>
        </w:rPr>
        <w:t>oncours</w:t>
      </w:r>
      <w:r w:rsidR="00061EA3">
        <w:rPr>
          <w:rFonts w:ascii="Capriola" w:hAnsi="Capriola" w:cs="Calibri"/>
          <w:b/>
          <w:bCs/>
          <w:sz w:val="36"/>
          <w:szCs w:val="36"/>
        </w:rPr>
        <w:t xml:space="preserve"> pour</w:t>
      </w:r>
      <w:r>
        <w:rPr>
          <w:rFonts w:ascii="Capriola" w:hAnsi="Capriola" w:cs="Calibri"/>
          <w:b/>
          <w:bCs/>
          <w:sz w:val="36"/>
          <w:szCs w:val="36"/>
        </w:rPr>
        <w:t xml:space="preserve"> </w:t>
      </w:r>
      <w:r w:rsidR="00021FDE">
        <w:rPr>
          <w:rFonts w:ascii="Capriola" w:hAnsi="Capriola" w:cs="Calibri"/>
          <w:b/>
          <w:bCs/>
          <w:sz w:val="36"/>
          <w:szCs w:val="36"/>
        </w:rPr>
        <w:t xml:space="preserve">célébrer </w:t>
      </w:r>
      <w:r w:rsidR="00BC22BF">
        <w:rPr>
          <w:rFonts w:ascii="Capriola" w:hAnsi="Capriola" w:cs="Calibri"/>
          <w:b/>
          <w:bCs/>
          <w:sz w:val="36"/>
          <w:szCs w:val="36"/>
        </w:rPr>
        <w:br/>
      </w:r>
      <w:r>
        <w:rPr>
          <w:rFonts w:ascii="Capriola" w:hAnsi="Capriola" w:cs="Calibri"/>
          <w:b/>
          <w:bCs/>
          <w:sz w:val="36"/>
          <w:szCs w:val="36"/>
        </w:rPr>
        <w:t xml:space="preserve">l’anniversaire des </w:t>
      </w:r>
      <w:r w:rsidR="00061EA3">
        <w:rPr>
          <w:rFonts w:ascii="Capriola" w:hAnsi="Capriola" w:cs="Calibri"/>
          <w:b/>
          <w:bCs/>
          <w:sz w:val="36"/>
          <w:szCs w:val="36"/>
        </w:rPr>
        <w:t>30 ans</w:t>
      </w:r>
    </w:p>
    <w:p w14:paraId="385F1711" w14:textId="77777777" w:rsidR="00B67AC2" w:rsidRPr="005F7E70" w:rsidRDefault="00B67AC2" w:rsidP="00C8459C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37A419EE" w14:textId="406A1FE2" w:rsidR="00061EA3" w:rsidRDefault="00E05DBC" w:rsidP="00C8459C">
      <w:pPr>
        <w:pStyle w:val="Textbody"/>
        <w:spacing w:after="0"/>
        <w:jc w:val="both"/>
        <w:rPr>
          <w:rFonts w:ascii="Lexend Deca Light" w:hAnsi="Lexend Deca Light"/>
          <w:i/>
          <w:iCs/>
          <w:sz w:val="20"/>
          <w:szCs w:val="20"/>
        </w:rPr>
      </w:pPr>
      <w:bookmarkStart w:id="1" w:name="_Hlk132363319"/>
      <w:bookmarkStart w:id="2" w:name="_Hlk132362471"/>
      <w:r>
        <w:rPr>
          <w:rFonts w:ascii="Lexend Deca Light" w:hAnsi="Lexend Deca Light"/>
          <w:i/>
          <w:iCs/>
          <w:sz w:val="20"/>
          <w:szCs w:val="20"/>
        </w:rPr>
        <w:t>Ce jeudi 25 septembre les cinq gagnant</w:t>
      </w:r>
      <w:r w:rsidR="0014547F">
        <w:rPr>
          <w:rFonts w:ascii="Lexend Deca Light" w:hAnsi="Lexend Deca Light"/>
          <w:i/>
          <w:iCs/>
          <w:sz w:val="20"/>
          <w:szCs w:val="20"/>
        </w:rPr>
        <w:t>s</w:t>
      </w:r>
      <w:r>
        <w:rPr>
          <w:rFonts w:ascii="Lexend Deca Light" w:hAnsi="Lexend Deca Light"/>
          <w:i/>
          <w:iCs/>
          <w:sz w:val="20"/>
          <w:szCs w:val="20"/>
        </w:rPr>
        <w:t xml:space="preserve"> du </w:t>
      </w:r>
      <w:r w:rsidRPr="00061EA3">
        <w:rPr>
          <w:rFonts w:ascii="Lexend Deca Light" w:hAnsi="Lexend Deca Light"/>
          <w:i/>
          <w:iCs/>
          <w:sz w:val="20"/>
          <w:szCs w:val="20"/>
        </w:rPr>
        <w:t>jeu-concours</w:t>
      </w:r>
      <w:r>
        <w:rPr>
          <w:rFonts w:ascii="Lexend Deca Light" w:hAnsi="Lexend Deca Light"/>
          <w:i/>
          <w:iCs/>
          <w:sz w:val="20"/>
          <w:szCs w:val="20"/>
        </w:rPr>
        <w:t xml:space="preserve"> organisé par la </w:t>
      </w:r>
      <w:r w:rsidR="0014547F">
        <w:rPr>
          <w:rFonts w:ascii="Lexend Deca Light" w:hAnsi="Lexend Deca Light"/>
          <w:i/>
          <w:iCs/>
          <w:sz w:val="20"/>
          <w:szCs w:val="20"/>
        </w:rPr>
        <w:t>C</w:t>
      </w:r>
      <w:r>
        <w:rPr>
          <w:rFonts w:ascii="Lexend Deca Light" w:hAnsi="Lexend Deca Light"/>
          <w:i/>
          <w:iCs/>
          <w:sz w:val="20"/>
          <w:szCs w:val="20"/>
        </w:rPr>
        <w:t xml:space="preserve">ommunauté de communes </w:t>
      </w:r>
      <w:r w:rsidR="00021FDE">
        <w:rPr>
          <w:rFonts w:ascii="Lexend Deca Light" w:hAnsi="Lexend Deca Light"/>
          <w:i/>
          <w:iCs/>
          <w:sz w:val="20"/>
          <w:szCs w:val="20"/>
        </w:rPr>
        <w:t xml:space="preserve">Bretagne romantique, </w:t>
      </w:r>
      <w:r w:rsidR="00064887">
        <w:rPr>
          <w:rFonts w:ascii="Lexend Deca Light" w:hAnsi="Lexend Deca Light"/>
          <w:i/>
          <w:iCs/>
          <w:sz w:val="20"/>
          <w:szCs w:val="20"/>
        </w:rPr>
        <w:t>à l’occasion de</w:t>
      </w:r>
      <w:r>
        <w:rPr>
          <w:rFonts w:ascii="Lexend Deca Light" w:hAnsi="Lexend Deca Light"/>
          <w:i/>
          <w:iCs/>
          <w:sz w:val="20"/>
          <w:szCs w:val="20"/>
        </w:rPr>
        <w:t xml:space="preserve"> son trentième anniversaire, ont été dévoilés. </w:t>
      </w:r>
      <w:r w:rsidR="00FD58E3">
        <w:rPr>
          <w:rFonts w:ascii="Lexend Deca Light" w:hAnsi="Lexend Deca Light"/>
          <w:i/>
          <w:iCs/>
          <w:sz w:val="20"/>
          <w:szCs w:val="20"/>
        </w:rPr>
        <w:t xml:space="preserve">Les heureux gagnant tirés au sort parmi les </w:t>
      </w:r>
      <w:r w:rsidR="00731333">
        <w:rPr>
          <w:rFonts w:ascii="Lexend Deca Light" w:hAnsi="Lexend Deca Light"/>
          <w:i/>
          <w:iCs/>
          <w:sz w:val="20"/>
          <w:szCs w:val="20"/>
        </w:rPr>
        <w:t xml:space="preserve">100 </w:t>
      </w:r>
      <w:r w:rsidR="003733B3">
        <w:rPr>
          <w:rFonts w:ascii="Lexend Deca Light" w:hAnsi="Lexend Deca Light"/>
          <w:i/>
          <w:iCs/>
          <w:sz w:val="20"/>
          <w:szCs w:val="20"/>
        </w:rPr>
        <w:t xml:space="preserve">participants ayant eu toutes les </w:t>
      </w:r>
      <w:r w:rsidR="00FD58E3">
        <w:rPr>
          <w:rFonts w:ascii="Lexend Deca Light" w:hAnsi="Lexend Deca Light"/>
          <w:i/>
          <w:iCs/>
          <w:sz w:val="20"/>
          <w:szCs w:val="20"/>
        </w:rPr>
        <w:t>bonnes réponses</w:t>
      </w:r>
      <w:r w:rsidR="00731333">
        <w:rPr>
          <w:rFonts w:ascii="Lexend Deca Light" w:hAnsi="Lexend Deca Light"/>
          <w:i/>
          <w:iCs/>
          <w:sz w:val="20"/>
          <w:szCs w:val="20"/>
        </w:rPr>
        <w:t xml:space="preserve">, </w:t>
      </w:r>
      <w:r w:rsidR="00FD58E3">
        <w:rPr>
          <w:rFonts w:ascii="Lexend Deca Light" w:hAnsi="Lexend Deca Light"/>
          <w:i/>
          <w:iCs/>
          <w:sz w:val="20"/>
          <w:szCs w:val="20"/>
        </w:rPr>
        <w:t xml:space="preserve">auront la chance de profiter d’un vol </w:t>
      </w:r>
      <w:r w:rsidR="00061EA3">
        <w:rPr>
          <w:rFonts w:ascii="Lexend Deca Light" w:hAnsi="Lexend Deca Light"/>
          <w:i/>
          <w:iCs/>
          <w:sz w:val="20"/>
          <w:szCs w:val="20"/>
        </w:rPr>
        <w:t xml:space="preserve">en montgolfière </w:t>
      </w:r>
      <w:r w:rsidR="00FD58E3">
        <w:rPr>
          <w:rFonts w:ascii="Lexend Deca Light" w:hAnsi="Lexend Deca Light"/>
          <w:i/>
          <w:iCs/>
          <w:sz w:val="20"/>
          <w:szCs w:val="20"/>
        </w:rPr>
        <w:t>au départ de la Bretagne romantique.</w:t>
      </w:r>
    </w:p>
    <w:p w14:paraId="4C03B416" w14:textId="77777777" w:rsidR="00FD58E3" w:rsidRPr="006E40E9" w:rsidRDefault="00FD58E3" w:rsidP="00C8459C">
      <w:pPr>
        <w:pStyle w:val="Textbody"/>
        <w:spacing w:after="0"/>
        <w:jc w:val="both"/>
        <w:rPr>
          <w:rFonts w:ascii="Lexend Deca Light" w:hAnsi="Lexend Deca Light"/>
          <w:i/>
          <w:iCs/>
          <w:sz w:val="22"/>
          <w:szCs w:val="22"/>
        </w:rPr>
      </w:pPr>
    </w:p>
    <w:bookmarkEnd w:id="1"/>
    <w:bookmarkEnd w:id="2"/>
    <w:p w14:paraId="788E8A40" w14:textId="455539CF" w:rsidR="007952CE" w:rsidRPr="008D13EA" w:rsidRDefault="00E05DBC" w:rsidP="007952CE">
      <w:pPr>
        <w:pStyle w:val="Textbody"/>
        <w:spacing w:after="0"/>
        <w:rPr>
          <w:rFonts w:ascii="Capriola" w:eastAsia="Calibri" w:hAnsi="Capriola" w:cs="Calibri"/>
          <w:b/>
          <w:bCs/>
          <w:kern w:val="0"/>
          <w:lang w:eastAsia="en-US" w:bidi="ar-SA"/>
        </w:rPr>
      </w:pPr>
      <w:r>
        <w:rPr>
          <w:rFonts w:ascii="Capriola" w:eastAsia="Calibri" w:hAnsi="Capriola" w:cs="Calibri"/>
          <w:b/>
          <w:bCs/>
          <w:kern w:val="0"/>
          <w:lang w:eastAsia="en-US" w:bidi="ar-SA"/>
        </w:rPr>
        <w:t>Mieux connaitre la Communauté de communes</w:t>
      </w:r>
    </w:p>
    <w:p w14:paraId="0F5AA9CC" w14:textId="77777777" w:rsidR="007952CE" w:rsidRPr="00FB35D4" w:rsidRDefault="007952CE" w:rsidP="007952CE">
      <w:pPr>
        <w:pStyle w:val="Textbody"/>
        <w:spacing w:after="0"/>
        <w:rPr>
          <w:rFonts w:ascii="Lexend Deca Light" w:hAnsi="Lexend Deca Light"/>
          <w:noProof/>
          <w:sz w:val="20"/>
          <w:szCs w:val="20"/>
        </w:rPr>
      </w:pPr>
    </w:p>
    <w:p w14:paraId="27D2B8D4" w14:textId="15670F18" w:rsidR="007952CE" w:rsidRDefault="00061EA3" w:rsidP="00D65341">
      <w:pPr>
        <w:pStyle w:val="Textbody"/>
        <w:spacing w:after="0"/>
        <w:jc w:val="both"/>
        <w:rPr>
          <w:rFonts w:ascii="Lexend Deca Light" w:hAnsi="Lexend Deca Light"/>
        </w:rPr>
      </w:pPr>
      <w:r w:rsidRPr="00061EA3">
        <w:rPr>
          <w:rFonts w:ascii="Lexend Deca Light" w:hAnsi="Lexend Deca Light"/>
        </w:rPr>
        <w:t xml:space="preserve">Ce jeu-concours </w:t>
      </w:r>
      <w:r w:rsidR="00FD58E3">
        <w:rPr>
          <w:rFonts w:ascii="Lexend Deca Light" w:hAnsi="Lexend Deca Light"/>
        </w:rPr>
        <w:t xml:space="preserve">gratuit </w:t>
      </w:r>
      <w:r w:rsidRPr="00061EA3">
        <w:rPr>
          <w:rFonts w:ascii="Lexend Deca Light" w:hAnsi="Lexend Deca Light"/>
        </w:rPr>
        <w:t xml:space="preserve">avait pour ambition de donner envie </w:t>
      </w:r>
      <w:r>
        <w:rPr>
          <w:rFonts w:ascii="Lexend Deca Light" w:hAnsi="Lexend Deca Light"/>
        </w:rPr>
        <w:t>aux habitants de</w:t>
      </w:r>
      <w:r w:rsidRPr="00061EA3">
        <w:rPr>
          <w:rFonts w:ascii="Lexend Deca Light" w:hAnsi="Lexend Deca Light"/>
        </w:rPr>
        <w:t xml:space="preserve"> mieux connaître leur intercommunalité</w:t>
      </w:r>
      <w:r w:rsidR="00E05DBC">
        <w:rPr>
          <w:rFonts w:ascii="Lexend Deca Light" w:hAnsi="Lexend Deca Light"/>
        </w:rPr>
        <w:t xml:space="preserve">. </w:t>
      </w:r>
      <w:r w:rsidRPr="00061EA3">
        <w:rPr>
          <w:rFonts w:ascii="Lexend Deca Light" w:hAnsi="Lexend Deca Light"/>
        </w:rPr>
        <w:t xml:space="preserve">Pour </w:t>
      </w:r>
      <w:r>
        <w:rPr>
          <w:rFonts w:ascii="Lexend Deca Light" w:hAnsi="Lexend Deca Light"/>
        </w:rPr>
        <w:t>trouver les bonnes réponses</w:t>
      </w:r>
      <w:r w:rsidRPr="00061EA3">
        <w:rPr>
          <w:rFonts w:ascii="Lexend Deca Light" w:hAnsi="Lexend Deca Light"/>
        </w:rPr>
        <w:t>, cha</w:t>
      </w:r>
      <w:r>
        <w:rPr>
          <w:rFonts w:ascii="Lexend Deca Light" w:hAnsi="Lexend Deca Light"/>
        </w:rPr>
        <w:t>que participant</w:t>
      </w:r>
      <w:r w:rsidRPr="00061EA3">
        <w:rPr>
          <w:rFonts w:ascii="Lexend Deca Light" w:hAnsi="Lexend Deca Light"/>
        </w:rPr>
        <w:t xml:space="preserve"> pouvait s’appuyer sur le magazine </w:t>
      </w:r>
      <w:r>
        <w:rPr>
          <w:rFonts w:ascii="Lexend Deca Light" w:hAnsi="Lexend Deca Light"/>
        </w:rPr>
        <w:t xml:space="preserve">communautaire </w:t>
      </w:r>
      <w:r w:rsidRPr="00061EA3">
        <w:rPr>
          <w:rFonts w:ascii="Lexend Deca Light" w:hAnsi="Lexend Deca Light"/>
        </w:rPr>
        <w:t xml:space="preserve">spécial « 30 ans », distribué dans les boîtes aux lettres </w:t>
      </w:r>
      <w:r w:rsidR="00FD58E3">
        <w:rPr>
          <w:rFonts w:ascii="Lexend Deca Light" w:hAnsi="Lexend Deca Light"/>
        </w:rPr>
        <w:t>dès le</w:t>
      </w:r>
      <w:r w:rsidRPr="00061EA3">
        <w:rPr>
          <w:rFonts w:ascii="Lexend Deca Light" w:hAnsi="Lexend Deca Light"/>
        </w:rPr>
        <w:t xml:space="preserve"> 15 septembre, ainsi que sur les informations présentées lors des portes ouvertes organisées le 20 septembre. Ces supports ont permis de </w:t>
      </w:r>
      <w:r w:rsidR="00835D1A">
        <w:rPr>
          <w:rFonts w:ascii="Lexend Deca Light" w:hAnsi="Lexend Deca Light"/>
        </w:rPr>
        <w:t>retracer</w:t>
      </w:r>
      <w:r w:rsidRPr="00061EA3">
        <w:rPr>
          <w:rFonts w:ascii="Lexend Deca Light" w:hAnsi="Lexend Deca Light"/>
        </w:rPr>
        <w:t xml:space="preserve"> </w:t>
      </w:r>
      <w:r w:rsidR="00FD58E3">
        <w:rPr>
          <w:rFonts w:ascii="Lexend Deca Light" w:hAnsi="Lexend Deca Light"/>
        </w:rPr>
        <w:t>l’histoire</w:t>
      </w:r>
      <w:r w:rsidR="00835D1A">
        <w:rPr>
          <w:rFonts w:ascii="Lexend Deca Light" w:hAnsi="Lexend Deca Light"/>
        </w:rPr>
        <w:t xml:space="preserve"> de la Communauté de communes et mieux connaître</w:t>
      </w:r>
      <w:r w:rsidR="00FD58E3">
        <w:rPr>
          <w:rFonts w:ascii="Lexend Deca Light" w:hAnsi="Lexend Deca Light"/>
        </w:rPr>
        <w:t xml:space="preserve"> </w:t>
      </w:r>
      <w:r w:rsidRPr="00061EA3">
        <w:rPr>
          <w:rFonts w:ascii="Lexend Deca Light" w:hAnsi="Lexend Deca Light"/>
        </w:rPr>
        <w:t xml:space="preserve">les </w:t>
      </w:r>
      <w:r>
        <w:rPr>
          <w:rFonts w:ascii="Lexend Deca Light" w:hAnsi="Lexend Deca Light"/>
        </w:rPr>
        <w:t xml:space="preserve">compétences, les élus, les </w:t>
      </w:r>
      <w:r w:rsidR="00FD58E3">
        <w:rPr>
          <w:rFonts w:ascii="Lexend Deca Light" w:hAnsi="Lexend Deca Light"/>
        </w:rPr>
        <w:t xml:space="preserve">métiers des </w:t>
      </w:r>
      <w:r>
        <w:rPr>
          <w:rFonts w:ascii="Lexend Deca Light" w:hAnsi="Lexend Deca Light"/>
        </w:rPr>
        <w:t>agents, les équipements</w:t>
      </w:r>
      <w:r w:rsidRPr="00061EA3">
        <w:rPr>
          <w:rFonts w:ascii="Lexend Deca Light" w:hAnsi="Lexend Deca Light"/>
        </w:rPr>
        <w:t xml:space="preserve"> et </w:t>
      </w:r>
      <w:r w:rsidR="00FD58E3">
        <w:rPr>
          <w:rFonts w:ascii="Lexend Deca Light" w:hAnsi="Lexend Deca Light"/>
        </w:rPr>
        <w:t xml:space="preserve">l’action publique locale </w:t>
      </w:r>
      <w:r w:rsidR="00835D1A">
        <w:rPr>
          <w:rFonts w:ascii="Lexend Deca Light" w:hAnsi="Lexend Deca Light"/>
        </w:rPr>
        <w:t>en Bretagne romantique</w:t>
      </w:r>
      <w:r w:rsidR="00A1216D">
        <w:rPr>
          <w:rFonts w:ascii="Lexend Deca Light" w:hAnsi="Lexend Deca Light"/>
        </w:rPr>
        <w:t>, autrement et d’une manière immersive.</w:t>
      </w:r>
      <w:r w:rsidR="006E3640">
        <w:rPr>
          <w:rFonts w:ascii="Lexend Deca Light" w:hAnsi="Lexend Deca Light"/>
        </w:rPr>
        <w:t xml:space="preserve"> Le jeu en était une conclusion ludique et participative.</w:t>
      </w:r>
    </w:p>
    <w:p w14:paraId="62908A27" w14:textId="5B301848" w:rsidR="00061EA3" w:rsidRDefault="00061EA3" w:rsidP="005B154F">
      <w:pPr>
        <w:pStyle w:val="Textbody"/>
        <w:spacing w:after="0"/>
        <w:rPr>
          <w:rFonts w:ascii="Capriola" w:eastAsia="Calibri" w:hAnsi="Capriola" w:cs="Calibri"/>
          <w:kern w:val="0"/>
          <w:lang w:eastAsia="en-US" w:bidi="ar-SA"/>
        </w:rPr>
      </w:pPr>
    </w:p>
    <w:p w14:paraId="15CE9C86" w14:textId="7FEC8BAB" w:rsidR="009507F5" w:rsidRPr="008D13EA" w:rsidRDefault="00061EA3" w:rsidP="005B154F">
      <w:pPr>
        <w:pStyle w:val="Textbody"/>
        <w:spacing w:after="0"/>
        <w:rPr>
          <w:rFonts w:ascii="Capriola" w:eastAsia="Calibri" w:hAnsi="Capriola" w:cs="Calibri"/>
          <w:b/>
          <w:bCs/>
          <w:kern w:val="0"/>
          <w:lang w:eastAsia="en-US" w:bidi="ar-SA"/>
        </w:rPr>
      </w:pPr>
      <w:r>
        <w:rPr>
          <w:rFonts w:ascii="Capriola" w:eastAsia="Calibri" w:hAnsi="Capriola" w:cs="Calibri"/>
          <w:b/>
          <w:bCs/>
          <w:kern w:val="0"/>
          <w:lang w:eastAsia="en-US" w:bidi="ar-SA"/>
        </w:rPr>
        <w:t>Un</w:t>
      </w:r>
      <w:r w:rsidR="002E36A7">
        <w:rPr>
          <w:rFonts w:ascii="Capriola" w:eastAsia="Calibri" w:hAnsi="Capriola" w:cs="Calibri"/>
          <w:b/>
          <w:bCs/>
          <w:kern w:val="0"/>
          <w:lang w:eastAsia="en-US" w:bidi="ar-SA"/>
        </w:rPr>
        <w:t>e expérience</w:t>
      </w:r>
      <w:r>
        <w:rPr>
          <w:rFonts w:ascii="Capriola" w:eastAsia="Calibri" w:hAnsi="Capriola" w:cs="Calibri"/>
          <w:b/>
          <w:bCs/>
          <w:kern w:val="0"/>
          <w:lang w:eastAsia="en-US" w:bidi="ar-SA"/>
        </w:rPr>
        <w:t xml:space="preserve"> pour s’envoler au-dessus du territoire</w:t>
      </w:r>
    </w:p>
    <w:p w14:paraId="63DB887D" w14:textId="2F26D333" w:rsidR="009507F5" w:rsidRDefault="009507F5" w:rsidP="005B154F">
      <w:pPr>
        <w:pStyle w:val="Textbody"/>
        <w:spacing w:after="0"/>
        <w:rPr>
          <w:rFonts w:ascii="Capriola" w:eastAsia="Calibri" w:hAnsi="Capriola" w:cs="Calibri"/>
          <w:kern w:val="0"/>
          <w:lang w:eastAsia="en-US" w:bidi="ar-SA"/>
        </w:rPr>
      </w:pPr>
    </w:p>
    <w:p w14:paraId="1277490E" w14:textId="0550799D" w:rsidR="004D1860" w:rsidRDefault="00731333" w:rsidP="004D1860">
      <w:pPr>
        <w:pStyle w:val="Textbody"/>
        <w:spacing w:after="0"/>
        <w:jc w:val="both"/>
        <w:rPr>
          <w:rFonts w:ascii="Lexend Deca Light" w:hAnsi="Lexend Deca Light"/>
        </w:rPr>
      </w:pPr>
      <w:r>
        <w:rPr>
          <w:rFonts w:ascii="Lexend Deca Light" w:hAnsi="Lexend Deca Light"/>
        </w:rPr>
        <w:t>Le concours a réuni plus de 200 partic</w:t>
      </w:r>
      <w:r w:rsidR="004305E4">
        <w:rPr>
          <w:rFonts w:ascii="Lexend Deca Light" w:hAnsi="Lexend Deca Light"/>
        </w:rPr>
        <w:t>i</w:t>
      </w:r>
      <w:r>
        <w:rPr>
          <w:rFonts w:ascii="Lexend Deca Light" w:hAnsi="Lexend Deca Light"/>
        </w:rPr>
        <w:t xml:space="preserve">pants. </w:t>
      </w:r>
      <w:r w:rsidR="00FD58E3">
        <w:rPr>
          <w:rFonts w:ascii="Lexend Deca Light" w:hAnsi="Lexend Deca Light"/>
        </w:rPr>
        <w:t xml:space="preserve">Le tirage au sort effectué en direct lors du Conseil communautaire </w:t>
      </w:r>
      <w:r w:rsidR="00B47F2F">
        <w:rPr>
          <w:rFonts w:ascii="Lexend Deca Light" w:hAnsi="Lexend Deca Light"/>
        </w:rPr>
        <w:t>a désigné</w:t>
      </w:r>
      <w:r w:rsidR="00FD58E3">
        <w:rPr>
          <w:rFonts w:ascii="Lexend Deca Light" w:hAnsi="Lexend Deca Light"/>
        </w:rPr>
        <w:t xml:space="preserve"> l</w:t>
      </w:r>
      <w:r w:rsidR="00A45C9B" w:rsidRPr="00061EA3">
        <w:rPr>
          <w:rFonts w:ascii="Lexend Deca Light" w:hAnsi="Lexend Deca Light"/>
        </w:rPr>
        <w:t xml:space="preserve">es </w:t>
      </w:r>
      <w:r w:rsidR="00FD58E3">
        <w:rPr>
          <w:rFonts w:ascii="Lexend Deca Light" w:hAnsi="Lexend Deca Light"/>
        </w:rPr>
        <w:t>5 gagnants parmi</w:t>
      </w:r>
      <w:r>
        <w:rPr>
          <w:rFonts w:ascii="Lexend Deca Light" w:hAnsi="Lexend Deca Light"/>
        </w:rPr>
        <w:t xml:space="preserve"> </w:t>
      </w:r>
      <w:r w:rsidR="00A45C9B" w:rsidRPr="00061EA3">
        <w:rPr>
          <w:rFonts w:ascii="Lexend Deca Light" w:hAnsi="Lexend Deca Light"/>
        </w:rPr>
        <w:t xml:space="preserve">les </w:t>
      </w:r>
      <w:r w:rsidR="00FD58E3">
        <w:rPr>
          <w:rFonts w:ascii="Lexend Deca Light" w:hAnsi="Lexend Deca Light"/>
        </w:rPr>
        <w:t>bonne</w:t>
      </w:r>
      <w:r w:rsidR="00A45C9B" w:rsidRPr="00061EA3">
        <w:rPr>
          <w:rFonts w:ascii="Lexend Deca Light" w:hAnsi="Lexend Deca Light"/>
        </w:rPr>
        <w:t xml:space="preserve">s réponses </w:t>
      </w:r>
      <w:r w:rsidR="00FD58E3">
        <w:rPr>
          <w:rFonts w:ascii="Lexend Deca Light" w:hAnsi="Lexend Deca Light"/>
        </w:rPr>
        <w:t>aux seize questions qui composaient le quiz</w:t>
      </w:r>
      <w:r w:rsidR="004D1860">
        <w:rPr>
          <w:rFonts w:ascii="Lexend Deca Light" w:hAnsi="Lexend Deca Light"/>
        </w:rPr>
        <w:t> : Ce</w:t>
      </w:r>
      <w:r w:rsidR="004D1860" w:rsidRPr="004D1860">
        <w:rPr>
          <w:rFonts w:ascii="Lexend Deca Light" w:hAnsi="Lexend Deca Light"/>
        </w:rPr>
        <w:t xml:space="preserve"> sont </w:t>
      </w:r>
      <w:r w:rsidR="004D1860">
        <w:rPr>
          <w:rFonts w:ascii="Lexend Deca Light" w:hAnsi="Lexend Deca Light"/>
        </w:rPr>
        <w:t>1</w:t>
      </w:r>
      <w:r w:rsidR="004D1860" w:rsidRPr="004D1860">
        <w:rPr>
          <w:rFonts w:ascii="Lexend Deca Light" w:hAnsi="Lexend Deca Light"/>
        </w:rPr>
        <w:t xml:space="preserve"> habitant de </w:t>
      </w:r>
      <w:proofErr w:type="spellStart"/>
      <w:r w:rsidR="004D1860" w:rsidRPr="004D1860">
        <w:rPr>
          <w:rFonts w:ascii="Lexend Deca Light" w:hAnsi="Lexend Deca Light"/>
        </w:rPr>
        <w:t>Mesnil-Roc’h</w:t>
      </w:r>
      <w:proofErr w:type="spellEnd"/>
      <w:r w:rsidR="004D1860" w:rsidRPr="004D1860">
        <w:rPr>
          <w:rFonts w:ascii="Lexend Deca Light" w:hAnsi="Lexend Deca Light"/>
        </w:rPr>
        <w:t xml:space="preserve">, </w:t>
      </w:r>
      <w:r w:rsidR="004D1860">
        <w:rPr>
          <w:rFonts w:ascii="Lexend Deca Light" w:hAnsi="Lexend Deca Light"/>
        </w:rPr>
        <w:t xml:space="preserve">1 de </w:t>
      </w:r>
      <w:r w:rsidR="004D1860" w:rsidRPr="004D1860">
        <w:rPr>
          <w:rFonts w:ascii="Lexend Deca Light" w:hAnsi="Lexend Deca Light"/>
        </w:rPr>
        <w:t xml:space="preserve">Dingé, </w:t>
      </w:r>
      <w:r w:rsidR="004D1860">
        <w:rPr>
          <w:rFonts w:ascii="Lexend Deca Light" w:hAnsi="Lexend Deca Light"/>
        </w:rPr>
        <w:t xml:space="preserve">2 de </w:t>
      </w:r>
      <w:r w:rsidR="004D1860" w:rsidRPr="004D1860">
        <w:rPr>
          <w:rFonts w:ascii="Lexend Deca Light" w:hAnsi="Lexend Deca Light"/>
        </w:rPr>
        <w:t xml:space="preserve">Saint-Domineuc et </w:t>
      </w:r>
      <w:r w:rsidR="004D1860">
        <w:rPr>
          <w:rFonts w:ascii="Lexend Deca Light" w:hAnsi="Lexend Deca Light"/>
        </w:rPr>
        <w:t xml:space="preserve">1 </w:t>
      </w:r>
      <w:r w:rsidR="004D1860" w:rsidRPr="004D1860">
        <w:rPr>
          <w:rFonts w:ascii="Lexend Deca Light" w:hAnsi="Lexend Deca Light"/>
        </w:rPr>
        <w:t>des alentours de Rennes qui auront la chance de profiter d’un vol en Montgolfière de 45 minutes au départ de la Bretagne romantique avec la personne de leur choix.</w:t>
      </w:r>
    </w:p>
    <w:p w14:paraId="7E431124" w14:textId="4870C589" w:rsidR="00E05DBC" w:rsidRDefault="00061EA3" w:rsidP="004D1860">
      <w:pPr>
        <w:pStyle w:val="Textbody"/>
        <w:spacing w:after="0"/>
        <w:jc w:val="both"/>
        <w:rPr>
          <w:rFonts w:ascii="Lexend Deca Light" w:hAnsi="Lexend Deca Light"/>
        </w:rPr>
      </w:pPr>
      <w:r w:rsidRPr="00061EA3">
        <w:rPr>
          <w:rFonts w:ascii="Lexend Deca Light" w:hAnsi="Lexend Deca Light"/>
        </w:rPr>
        <w:t xml:space="preserve">L’idée du </w:t>
      </w:r>
      <w:r w:rsidR="00BC22BF">
        <w:rPr>
          <w:rFonts w:ascii="Lexend Deca Light" w:hAnsi="Lexend Deca Light"/>
        </w:rPr>
        <w:t>concours</w:t>
      </w:r>
      <w:r w:rsidRPr="00061EA3">
        <w:rPr>
          <w:rFonts w:ascii="Lexend Deca Light" w:hAnsi="Lexend Deca Light"/>
        </w:rPr>
        <w:t xml:space="preserve"> est </w:t>
      </w:r>
      <w:r w:rsidR="004D1860" w:rsidRPr="00061EA3">
        <w:rPr>
          <w:rFonts w:ascii="Lexend Deca Light" w:hAnsi="Lexend Deca Light"/>
        </w:rPr>
        <w:t>née</w:t>
      </w:r>
      <w:r w:rsidRPr="00061EA3">
        <w:rPr>
          <w:rFonts w:ascii="Lexend Deca Light" w:hAnsi="Lexend Deca Light"/>
        </w:rPr>
        <w:t xml:space="preserve"> </w:t>
      </w:r>
      <w:r>
        <w:rPr>
          <w:rFonts w:ascii="Lexend Deca Light" w:hAnsi="Lexend Deca Light"/>
        </w:rPr>
        <w:t>d’une</w:t>
      </w:r>
      <w:r w:rsidRPr="00061EA3">
        <w:rPr>
          <w:rFonts w:ascii="Lexend Deca Light" w:hAnsi="Lexend Deca Light"/>
        </w:rPr>
        <w:t xml:space="preserve"> volon</w:t>
      </w:r>
      <w:r>
        <w:rPr>
          <w:rFonts w:ascii="Lexend Deca Light" w:hAnsi="Lexend Deca Light"/>
        </w:rPr>
        <w:t xml:space="preserve">té </w:t>
      </w:r>
      <w:r w:rsidR="00FD58E3">
        <w:rPr>
          <w:rFonts w:ascii="Lexend Deca Light" w:hAnsi="Lexend Deca Light"/>
        </w:rPr>
        <w:t>d’</w:t>
      </w:r>
      <w:r w:rsidR="004F364F">
        <w:rPr>
          <w:rFonts w:ascii="Lexend Deca Light" w:hAnsi="Lexend Deca Light"/>
        </w:rPr>
        <w:t>offrir</w:t>
      </w:r>
      <w:r w:rsidR="00FD58E3">
        <w:rPr>
          <w:rFonts w:ascii="Lexend Deca Light" w:hAnsi="Lexend Deca Light"/>
        </w:rPr>
        <w:t xml:space="preserve"> </w:t>
      </w:r>
      <w:r w:rsidR="00FD58E3" w:rsidRPr="00061EA3">
        <w:rPr>
          <w:rFonts w:ascii="Lexend Deca Light" w:hAnsi="Lexend Deca Light"/>
        </w:rPr>
        <w:t>un souvenir pour célébrer les 30 ans</w:t>
      </w:r>
      <w:r w:rsidR="00FD58E3">
        <w:rPr>
          <w:rFonts w:ascii="Lexend Deca Light" w:hAnsi="Lexend Deca Light"/>
        </w:rPr>
        <w:t>,</w:t>
      </w:r>
      <w:r w:rsidRPr="00061EA3">
        <w:rPr>
          <w:rFonts w:ascii="Lexend Deca Light" w:hAnsi="Lexend Deca Light"/>
        </w:rPr>
        <w:t xml:space="preserve"> une expérience </w:t>
      </w:r>
      <w:r w:rsidR="00FD58E3">
        <w:rPr>
          <w:rFonts w:ascii="Lexend Deca Light" w:hAnsi="Lexend Deca Light"/>
        </w:rPr>
        <w:t>à vivre</w:t>
      </w:r>
      <w:r w:rsidRPr="00061EA3">
        <w:rPr>
          <w:rFonts w:ascii="Lexend Deca Light" w:hAnsi="Lexend Deca Light"/>
        </w:rPr>
        <w:t>, symbolique et</w:t>
      </w:r>
      <w:r w:rsidR="00731333">
        <w:rPr>
          <w:rFonts w:ascii="Lexend Deca Light" w:hAnsi="Lexend Deca Light"/>
        </w:rPr>
        <w:t xml:space="preserve"> marquante</w:t>
      </w:r>
      <w:r w:rsidR="00BC22BF">
        <w:rPr>
          <w:rFonts w:ascii="Lexend Deca Light" w:hAnsi="Lexend Deca Light"/>
        </w:rPr>
        <w:t xml:space="preserve"> en lien avec le territoire </w:t>
      </w:r>
      <w:r w:rsidRPr="00061EA3">
        <w:rPr>
          <w:rFonts w:ascii="Lexend Deca Light" w:hAnsi="Lexend Deca Light"/>
        </w:rPr>
        <w:t>à l’image de l’anniversaire célébré ensemble</w:t>
      </w:r>
      <w:r w:rsidR="00BC22BF">
        <w:rPr>
          <w:rFonts w:ascii="Lexend Deca Light" w:hAnsi="Lexend Deca Light"/>
        </w:rPr>
        <w:t xml:space="preserve"> en 2025. </w:t>
      </w:r>
    </w:p>
    <w:p w14:paraId="253E0E1F" w14:textId="2DBAD779" w:rsidR="003733B3" w:rsidRDefault="003733B3" w:rsidP="004D1860">
      <w:pPr>
        <w:pStyle w:val="Textbody"/>
        <w:spacing w:after="0"/>
        <w:jc w:val="both"/>
        <w:rPr>
          <w:rFonts w:ascii="Lexend Deca Light" w:hAnsi="Lexend Deca Light"/>
        </w:rPr>
      </w:pPr>
      <w:r>
        <w:rPr>
          <w:rFonts w:ascii="Lexend Deca Light" w:hAnsi="Lexend Deca Light"/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3DFE35EC" wp14:editId="66CDDCE5">
            <wp:simplePos x="0" y="0"/>
            <wp:positionH relativeFrom="page">
              <wp:align>center</wp:align>
            </wp:positionH>
            <wp:positionV relativeFrom="paragraph">
              <wp:posOffset>-554621</wp:posOffset>
            </wp:positionV>
            <wp:extent cx="5943600" cy="3959860"/>
            <wp:effectExtent l="0" t="0" r="0" b="2540"/>
            <wp:wrapNone/>
            <wp:docPr id="178154659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F59BD" w14:textId="77777777" w:rsidR="003733B3" w:rsidRDefault="003733B3" w:rsidP="004D1860">
      <w:pPr>
        <w:pStyle w:val="Textbody"/>
        <w:spacing w:after="0"/>
        <w:jc w:val="both"/>
        <w:rPr>
          <w:rFonts w:ascii="Lexend Deca Light" w:hAnsi="Lexend Deca Light"/>
        </w:rPr>
      </w:pPr>
    </w:p>
    <w:p w14:paraId="4951E28D" w14:textId="77777777" w:rsidR="003733B3" w:rsidRPr="00631A39" w:rsidRDefault="003733B3" w:rsidP="004D1860">
      <w:pPr>
        <w:pStyle w:val="Textbody"/>
        <w:spacing w:after="0"/>
        <w:jc w:val="both"/>
        <w:rPr>
          <w:rFonts w:ascii="Lexend Deca Light" w:hAnsi="Lexend Deca Light"/>
        </w:rPr>
      </w:pPr>
    </w:p>
    <w:sectPr w:rsidR="003733B3" w:rsidRPr="00631A39" w:rsidSect="00CD0FE4">
      <w:footerReference w:type="default" r:id="rId12"/>
      <w:pgSz w:w="11906" w:h="16838"/>
      <w:pgMar w:top="1418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7B78" w14:textId="77777777" w:rsidR="005F07BE" w:rsidRDefault="005F07BE" w:rsidP="0013109E">
      <w:pPr>
        <w:spacing w:after="0" w:line="240" w:lineRule="auto"/>
      </w:pPr>
      <w:r>
        <w:separator/>
      </w:r>
    </w:p>
  </w:endnote>
  <w:endnote w:type="continuationSeparator" w:id="0">
    <w:p w14:paraId="3BD79FDE" w14:textId="77777777" w:rsidR="005F07BE" w:rsidRDefault="005F07BE" w:rsidP="0013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xend Deca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priola">
    <w:altName w:val="Calibri"/>
    <w:panose1 w:val="02010603030502060004"/>
    <w:charset w:val="00"/>
    <w:family w:val="auto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D1B5" w14:textId="77777777" w:rsidR="00E61DBD" w:rsidRPr="005F7E70" w:rsidRDefault="00E61DBD" w:rsidP="0013109E">
    <w:pPr>
      <w:spacing w:line="256" w:lineRule="auto"/>
      <w:jc w:val="both"/>
      <w:rPr>
        <w:rFonts w:cs="Calibri"/>
        <w:sz w:val="20"/>
        <w:szCs w:val="20"/>
      </w:rPr>
    </w:pPr>
  </w:p>
  <w:p w14:paraId="7745DAC0" w14:textId="77777777" w:rsidR="00E61DBD" w:rsidRPr="0013109E" w:rsidRDefault="00E61DBD" w:rsidP="005F7E70">
    <w:pPr>
      <w:pBdr>
        <w:top w:val="single" w:sz="4" w:space="1" w:color="auto"/>
      </w:pBdr>
      <w:spacing w:after="0"/>
      <w:ind w:left="1560"/>
      <w:rPr>
        <w:rFonts w:ascii="Lexend Deca Light" w:hAnsi="Lexend Deca Light" w:cs="Calibri"/>
        <w:color w:val="1D466B"/>
        <w:sz w:val="20"/>
      </w:rPr>
    </w:pPr>
    <w:r w:rsidRPr="0013109E">
      <w:rPr>
        <w:rFonts w:ascii="Lexend Deca Light" w:hAnsi="Lexend Deca Light" w:cs="Calibri"/>
        <w:b/>
        <w:color w:val="1D466B"/>
        <w:sz w:val="20"/>
        <w:u w:val="single"/>
      </w:rPr>
      <w:t>Contact </w:t>
    </w:r>
    <w:r w:rsidRPr="0013109E">
      <w:rPr>
        <w:rFonts w:ascii="Lexend Deca Light" w:hAnsi="Lexend Deca Light" w:cs="Calibri"/>
        <w:color w:val="1D466B"/>
        <w:sz w:val="20"/>
      </w:rPr>
      <w:t xml:space="preserve">: </w:t>
    </w:r>
  </w:p>
  <w:p w14:paraId="4DE5FB53" w14:textId="132CC4D9" w:rsidR="00E61DBD" w:rsidRPr="00821174" w:rsidRDefault="00821174" w:rsidP="00821174">
    <w:pPr>
      <w:ind w:left="1560"/>
      <w:rPr>
        <w:rFonts w:ascii="Lexend Deca Light" w:hAnsi="Lexend Deca Light"/>
        <w:b/>
        <w:bCs/>
        <w:i/>
        <w:iCs/>
        <w:color w:val="1D466B"/>
      </w:rPr>
    </w:pPr>
    <w:r>
      <w:rPr>
        <w:rFonts w:ascii="Lexend Deca Light" w:hAnsi="Lexend Deca Light" w:cs="Calibri"/>
        <w:b/>
        <w:bCs/>
        <w:color w:val="1D466B"/>
        <w:sz w:val="20"/>
      </w:rPr>
      <w:t xml:space="preserve">Ronan LECHEVESTRIER </w:t>
    </w:r>
    <w:r w:rsidR="00E61DBD" w:rsidRPr="00C127BD">
      <w:rPr>
        <w:rFonts w:ascii="Lexend Deca Light" w:hAnsi="Lexend Deca Light"/>
        <w:b/>
        <w:bCs/>
        <w:color w:val="1D466B"/>
      </w:rPr>
      <w:t xml:space="preserve">– </w:t>
    </w:r>
    <w:r>
      <w:rPr>
        <w:rFonts w:ascii="Lexend Deca Light" w:hAnsi="Lexend Deca Light"/>
        <w:b/>
        <w:bCs/>
        <w:color w:val="1D466B"/>
      </w:rPr>
      <w:t>r.lechevestrier</w:t>
    </w:r>
    <w:r w:rsidR="00421AEB">
      <w:rPr>
        <w:rFonts w:ascii="Lexend Deca Light" w:hAnsi="Lexend Deca Light"/>
        <w:b/>
        <w:bCs/>
        <w:color w:val="1D466B"/>
      </w:rPr>
      <w:t>@bretagneromantique.fr</w:t>
    </w:r>
    <w:r w:rsidR="00E61DBD" w:rsidRPr="00C127BD">
      <w:t xml:space="preserve"> -</w:t>
    </w:r>
    <w:r w:rsidR="00E61DBD" w:rsidRPr="00C127BD">
      <w:rPr>
        <w:rStyle w:val="Lienhypertexte"/>
        <w:rFonts w:ascii="Lexend Deca Light" w:hAnsi="Lexend Deca Light" w:cs="Calibri"/>
        <w:b/>
        <w:bCs/>
        <w:color w:val="1D466B"/>
        <w:sz w:val="20"/>
        <w:u w:val="none"/>
      </w:rPr>
      <w:t xml:space="preserve"> </w:t>
    </w:r>
    <w:r w:rsidR="00E61DBD" w:rsidRPr="0013109E">
      <w:rPr>
        <w:rFonts w:ascii="Lexend Deca Light" w:hAnsi="Lexend Deca Light" w:cs="Calibri"/>
        <w:b/>
        <w:bCs/>
        <w:color w:val="1D466B"/>
        <w:sz w:val="20"/>
        <w:szCs w:val="20"/>
      </w:rPr>
      <w:t xml:space="preserve">Tel </w:t>
    </w:r>
    <w:r w:rsidRPr="00821174">
      <w:rPr>
        <w:rFonts w:ascii="Lexend Deca Light" w:hAnsi="Lexend Deca Light"/>
        <w:b/>
        <w:bCs/>
        <w:i/>
        <w:iCs/>
        <w:color w:val="1D466B"/>
      </w:rPr>
      <w:t>02 99 45 23 45</w:t>
    </w:r>
  </w:p>
  <w:p w14:paraId="67E7CC7D" w14:textId="0D3E813C" w:rsidR="00E61DBD" w:rsidRPr="006E40E9" w:rsidRDefault="00E61DBD" w:rsidP="006E40E9">
    <w:pPr>
      <w:spacing w:after="0"/>
      <w:ind w:left="1560"/>
      <w:rPr>
        <w:rFonts w:ascii="Lexend Deca Light" w:hAnsi="Lexend Deca Light" w:cs="Calibri"/>
        <w:sz w:val="16"/>
        <w:szCs w:val="18"/>
      </w:rPr>
    </w:pPr>
    <w:r w:rsidRPr="0013109E">
      <w:rPr>
        <w:rFonts w:ascii="Lexend Deca Light" w:hAnsi="Lexend Deca Light" w:cs="Calibri"/>
        <w:sz w:val="16"/>
        <w:szCs w:val="18"/>
      </w:rPr>
      <w:t xml:space="preserve">Communauté de communes Bretagne romantique </w:t>
    </w:r>
    <w:r w:rsidRPr="0013109E">
      <w:rPr>
        <w:rFonts w:ascii="Lexend Deca Light" w:hAnsi="Lexend Deca Light" w:cs="Calibri"/>
        <w:sz w:val="16"/>
        <w:szCs w:val="18"/>
      </w:rPr>
      <w:br/>
      <w:t>22 rue des coteaux – 35190 LA CHAPELLE AUX FILTZMEENS</w:t>
    </w:r>
    <w:r w:rsidRPr="0013109E">
      <w:rPr>
        <w:rFonts w:ascii="Lexend Deca Light" w:hAnsi="Lexend Deca Light" w:cs="Calibri"/>
        <w:sz w:val="16"/>
        <w:szCs w:val="18"/>
      </w:rPr>
      <w:br/>
    </w:r>
    <w:proofErr w:type="gramStart"/>
    <w:r w:rsidRPr="0013109E">
      <w:rPr>
        <w:rFonts w:ascii="Lexend Deca Light" w:hAnsi="Lexend Deca Light" w:cs="Calibri"/>
        <w:sz w:val="16"/>
        <w:szCs w:val="18"/>
      </w:rPr>
      <w:t>Tel .</w:t>
    </w:r>
    <w:proofErr w:type="gramEnd"/>
    <w:r w:rsidRPr="0013109E">
      <w:rPr>
        <w:rFonts w:ascii="Lexend Deca Light" w:hAnsi="Lexend Deca Light" w:cs="Calibri"/>
        <w:sz w:val="16"/>
        <w:szCs w:val="18"/>
      </w:rPr>
      <w:t> : 02 99 45 23 45 – www.bretagneromantique.fr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C9B9" w14:textId="77777777" w:rsidR="005F07BE" w:rsidRDefault="005F07BE" w:rsidP="0013109E">
      <w:pPr>
        <w:spacing w:after="0" w:line="240" w:lineRule="auto"/>
      </w:pPr>
      <w:r>
        <w:separator/>
      </w:r>
    </w:p>
  </w:footnote>
  <w:footnote w:type="continuationSeparator" w:id="0">
    <w:p w14:paraId="43CBB9FC" w14:textId="77777777" w:rsidR="005F07BE" w:rsidRDefault="005F07BE" w:rsidP="00131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7FC"/>
    <w:multiLevelType w:val="hybridMultilevel"/>
    <w:tmpl w:val="2EB42E94"/>
    <w:lvl w:ilvl="0" w:tplc="7EF62BD6">
      <w:start w:val="218"/>
      <w:numFmt w:val="bullet"/>
      <w:lvlText w:val="-"/>
      <w:lvlJc w:val="left"/>
      <w:pPr>
        <w:ind w:left="720" w:hanging="360"/>
      </w:pPr>
      <w:rPr>
        <w:rFonts w:ascii="Lexend Deca Light" w:eastAsia="Times New Roman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564C"/>
    <w:multiLevelType w:val="hybridMultilevel"/>
    <w:tmpl w:val="970C108E"/>
    <w:lvl w:ilvl="0" w:tplc="D77E8EBE">
      <w:start w:val="1"/>
      <w:numFmt w:val="bullet"/>
      <w:lvlText w:val="-"/>
      <w:lvlJc w:val="left"/>
      <w:pPr>
        <w:ind w:left="720" w:hanging="360"/>
      </w:pPr>
      <w:rPr>
        <w:rFonts w:ascii="Lexend Deca Light" w:eastAsia="Calibri" w:hAnsi="Lexend Deca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589B"/>
    <w:multiLevelType w:val="hybridMultilevel"/>
    <w:tmpl w:val="9A181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30115"/>
    <w:multiLevelType w:val="hybridMultilevel"/>
    <w:tmpl w:val="633C5E6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41767F5"/>
    <w:multiLevelType w:val="hybridMultilevel"/>
    <w:tmpl w:val="140674EC"/>
    <w:lvl w:ilvl="0" w:tplc="CEFADD0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546E5"/>
    <w:multiLevelType w:val="hybridMultilevel"/>
    <w:tmpl w:val="F3243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B4178"/>
    <w:multiLevelType w:val="multilevel"/>
    <w:tmpl w:val="98D6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862C4"/>
    <w:multiLevelType w:val="hybridMultilevel"/>
    <w:tmpl w:val="64FCA196"/>
    <w:lvl w:ilvl="0" w:tplc="1D302FE8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85775"/>
    <w:multiLevelType w:val="multilevel"/>
    <w:tmpl w:val="906297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B1F33"/>
    <w:multiLevelType w:val="hybridMultilevel"/>
    <w:tmpl w:val="206AE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B42BD"/>
    <w:multiLevelType w:val="multilevel"/>
    <w:tmpl w:val="0F3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C026A"/>
    <w:multiLevelType w:val="hybridMultilevel"/>
    <w:tmpl w:val="7ED40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83FF6"/>
    <w:multiLevelType w:val="multilevel"/>
    <w:tmpl w:val="0EF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E4963"/>
    <w:multiLevelType w:val="hybridMultilevel"/>
    <w:tmpl w:val="5364A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15AAC"/>
    <w:multiLevelType w:val="hybridMultilevel"/>
    <w:tmpl w:val="6074A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726D6"/>
    <w:multiLevelType w:val="multilevel"/>
    <w:tmpl w:val="368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5543E"/>
    <w:multiLevelType w:val="hybridMultilevel"/>
    <w:tmpl w:val="13CE442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2A64950"/>
    <w:multiLevelType w:val="hybridMultilevel"/>
    <w:tmpl w:val="8E1C2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B50EA"/>
    <w:multiLevelType w:val="multilevel"/>
    <w:tmpl w:val="B3486F1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 w15:restartNumberingAfterBreak="0">
    <w:nsid w:val="348A5DBD"/>
    <w:multiLevelType w:val="multilevel"/>
    <w:tmpl w:val="ADCE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C022BA"/>
    <w:multiLevelType w:val="hybridMultilevel"/>
    <w:tmpl w:val="399A204A"/>
    <w:lvl w:ilvl="0" w:tplc="D3C024BA">
      <w:start w:val="202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43659"/>
    <w:multiLevelType w:val="hybridMultilevel"/>
    <w:tmpl w:val="556EB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52E41"/>
    <w:multiLevelType w:val="hybridMultilevel"/>
    <w:tmpl w:val="20A6F806"/>
    <w:lvl w:ilvl="0" w:tplc="674C653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E1F86"/>
    <w:multiLevelType w:val="hybridMultilevel"/>
    <w:tmpl w:val="3120F1DA"/>
    <w:lvl w:ilvl="0" w:tplc="6F488E5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3492F"/>
    <w:multiLevelType w:val="hybridMultilevel"/>
    <w:tmpl w:val="BB262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F16A7"/>
    <w:multiLevelType w:val="hybridMultilevel"/>
    <w:tmpl w:val="8286F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01987"/>
    <w:multiLevelType w:val="hybridMultilevel"/>
    <w:tmpl w:val="F1FCD3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D4CBB"/>
    <w:multiLevelType w:val="multilevel"/>
    <w:tmpl w:val="ED96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5157C9"/>
    <w:multiLevelType w:val="multilevel"/>
    <w:tmpl w:val="0A00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9A4F90"/>
    <w:multiLevelType w:val="hybridMultilevel"/>
    <w:tmpl w:val="253E1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F29E5"/>
    <w:multiLevelType w:val="multilevel"/>
    <w:tmpl w:val="D96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160D89"/>
    <w:multiLevelType w:val="hybridMultilevel"/>
    <w:tmpl w:val="C5D8A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96F6D"/>
    <w:multiLevelType w:val="hybridMultilevel"/>
    <w:tmpl w:val="0A28F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87A30"/>
    <w:multiLevelType w:val="hybridMultilevel"/>
    <w:tmpl w:val="88800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859F0"/>
    <w:multiLevelType w:val="hybridMultilevel"/>
    <w:tmpl w:val="38848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A4A89"/>
    <w:multiLevelType w:val="hybridMultilevel"/>
    <w:tmpl w:val="0A26B70E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C4598"/>
    <w:multiLevelType w:val="hybridMultilevel"/>
    <w:tmpl w:val="174AC506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AE7836"/>
    <w:multiLevelType w:val="hybridMultilevel"/>
    <w:tmpl w:val="119A9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53394"/>
    <w:multiLevelType w:val="hybridMultilevel"/>
    <w:tmpl w:val="FAB6A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15C29"/>
    <w:multiLevelType w:val="hybridMultilevel"/>
    <w:tmpl w:val="07A0F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46B6C"/>
    <w:multiLevelType w:val="hybridMultilevel"/>
    <w:tmpl w:val="DE005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F4FDF"/>
    <w:multiLevelType w:val="hybridMultilevel"/>
    <w:tmpl w:val="C32C17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B10AD5"/>
    <w:multiLevelType w:val="hybridMultilevel"/>
    <w:tmpl w:val="9EF0D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B81C40"/>
    <w:multiLevelType w:val="multilevel"/>
    <w:tmpl w:val="D640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476404"/>
    <w:multiLevelType w:val="hybridMultilevel"/>
    <w:tmpl w:val="896EB2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3C479A5"/>
    <w:multiLevelType w:val="hybridMultilevel"/>
    <w:tmpl w:val="8154D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E1CC5"/>
    <w:multiLevelType w:val="hybridMultilevel"/>
    <w:tmpl w:val="FAE82AB4"/>
    <w:lvl w:ilvl="0" w:tplc="5442FDAA">
      <w:numFmt w:val="bullet"/>
      <w:lvlText w:val="-"/>
      <w:lvlJc w:val="left"/>
      <w:pPr>
        <w:ind w:left="720" w:hanging="360"/>
      </w:pPr>
      <w:rPr>
        <w:rFonts w:ascii="Lexend Deca Light" w:eastAsia="Aptos" w:hAnsi="Lexend Deca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70188">
    <w:abstractNumId w:val="23"/>
  </w:num>
  <w:num w:numId="2" w16cid:durableId="1881475226">
    <w:abstractNumId w:val="4"/>
  </w:num>
  <w:num w:numId="3" w16cid:durableId="1436901222">
    <w:abstractNumId w:val="17"/>
  </w:num>
  <w:num w:numId="4" w16cid:durableId="28536684">
    <w:abstractNumId w:val="12"/>
  </w:num>
  <w:num w:numId="5" w16cid:durableId="2081515490">
    <w:abstractNumId w:val="30"/>
  </w:num>
  <w:num w:numId="6" w16cid:durableId="1544487199">
    <w:abstractNumId w:val="44"/>
  </w:num>
  <w:num w:numId="7" w16cid:durableId="729421663">
    <w:abstractNumId w:val="5"/>
  </w:num>
  <w:num w:numId="8" w16cid:durableId="610937976">
    <w:abstractNumId w:val="34"/>
  </w:num>
  <w:num w:numId="9" w16cid:durableId="1541160603">
    <w:abstractNumId w:val="3"/>
  </w:num>
  <w:num w:numId="10" w16cid:durableId="125857383">
    <w:abstractNumId w:val="7"/>
  </w:num>
  <w:num w:numId="11" w16cid:durableId="678043610">
    <w:abstractNumId w:val="24"/>
  </w:num>
  <w:num w:numId="12" w16cid:durableId="571550931">
    <w:abstractNumId w:val="26"/>
  </w:num>
  <w:num w:numId="13" w16cid:durableId="1406297309">
    <w:abstractNumId w:val="13"/>
  </w:num>
  <w:num w:numId="14" w16cid:durableId="1299385683">
    <w:abstractNumId w:val="29"/>
  </w:num>
  <w:num w:numId="15" w16cid:durableId="1859390033">
    <w:abstractNumId w:val="45"/>
  </w:num>
  <w:num w:numId="16" w16cid:durableId="23095426">
    <w:abstractNumId w:val="9"/>
  </w:num>
  <w:num w:numId="17" w16cid:durableId="1098713158">
    <w:abstractNumId w:val="37"/>
  </w:num>
  <w:num w:numId="18" w16cid:durableId="1927641837">
    <w:abstractNumId w:val="35"/>
  </w:num>
  <w:num w:numId="19" w16cid:durableId="1648824837">
    <w:abstractNumId w:val="36"/>
  </w:num>
  <w:num w:numId="20" w16cid:durableId="896356209">
    <w:abstractNumId w:val="42"/>
  </w:num>
  <w:num w:numId="21" w16cid:durableId="1170024049">
    <w:abstractNumId w:val="32"/>
  </w:num>
  <w:num w:numId="22" w16cid:durableId="1804152971">
    <w:abstractNumId w:val="38"/>
  </w:num>
  <w:num w:numId="23" w16cid:durableId="1988246895">
    <w:abstractNumId w:val="14"/>
  </w:num>
  <w:num w:numId="24" w16cid:durableId="1474718626">
    <w:abstractNumId w:val="33"/>
  </w:num>
  <w:num w:numId="25" w16cid:durableId="1711345147">
    <w:abstractNumId w:val="22"/>
  </w:num>
  <w:num w:numId="26" w16cid:durableId="908346030">
    <w:abstractNumId w:val="21"/>
  </w:num>
  <w:num w:numId="27" w16cid:durableId="675036003">
    <w:abstractNumId w:val="2"/>
  </w:num>
  <w:num w:numId="28" w16cid:durableId="1063137794">
    <w:abstractNumId w:val="11"/>
  </w:num>
  <w:num w:numId="29" w16cid:durableId="2039236823">
    <w:abstractNumId w:val="31"/>
  </w:num>
  <w:num w:numId="30" w16cid:durableId="1834712591">
    <w:abstractNumId w:val="20"/>
  </w:num>
  <w:num w:numId="31" w16cid:durableId="711803300">
    <w:abstractNumId w:val="40"/>
  </w:num>
  <w:num w:numId="32" w16cid:durableId="1275137313">
    <w:abstractNumId w:val="39"/>
  </w:num>
  <w:num w:numId="33" w16cid:durableId="1019161026">
    <w:abstractNumId w:val="25"/>
  </w:num>
  <w:num w:numId="34" w16cid:durableId="724986542">
    <w:abstractNumId w:val="16"/>
  </w:num>
  <w:num w:numId="35" w16cid:durableId="706566449">
    <w:abstractNumId w:val="41"/>
  </w:num>
  <w:num w:numId="36" w16cid:durableId="619680">
    <w:abstractNumId w:val="1"/>
  </w:num>
  <w:num w:numId="37" w16cid:durableId="537158979">
    <w:abstractNumId w:val="46"/>
  </w:num>
  <w:num w:numId="38" w16cid:durableId="1129588208">
    <w:abstractNumId w:val="18"/>
  </w:num>
  <w:num w:numId="39" w16cid:durableId="131335043">
    <w:abstractNumId w:val="19"/>
  </w:num>
  <w:num w:numId="40" w16cid:durableId="893849917">
    <w:abstractNumId w:val="15"/>
  </w:num>
  <w:num w:numId="41" w16cid:durableId="1595505201">
    <w:abstractNumId w:val="8"/>
  </w:num>
  <w:num w:numId="42" w16cid:durableId="554390007">
    <w:abstractNumId w:val="6"/>
  </w:num>
  <w:num w:numId="43" w16cid:durableId="778258224">
    <w:abstractNumId w:val="28"/>
  </w:num>
  <w:num w:numId="44" w16cid:durableId="864488027">
    <w:abstractNumId w:val="10"/>
  </w:num>
  <w:num w:numId="45" w16cid:durableId="1126041881">
    <w:abstractNumId w:val="43"/>
  </w:num>
  <w:num w:numId="46" w16cid:durableId="1386295111">
    <w:abstractNumId w:val="27"/>
  </w:num>
  <w:num w:numId="47" w16cid:durableId="152994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8D"/>
    <w:rsid w:val="00005143"/>
    <w:rsid w:val="00007C11"/>
    <w:rsid w:val="00021FDE"/>
    <w:rsid w:val="00031775"/>
    <w:rsid w:val="00035308"/>
    <w:rsid w:val="00061EA3"/>
    <w:rsid w:val="00062113"/>
    <w:rsid w:val="00064887"/>
    <w:rsid w:val="000776DC"/>
    <w:rsid w:val="0009310C"/>
    <w:rsid w:val="000932AC"/>
    <w:rsid w:val="000B7AA4"/>
    <w:rsid w:val="000C4979"/>
    <w:rsid w:val="000C7C55"/>
    <w:rsid w:val="000D713F"/>
    <w:rsid w:val="0010530A"/>
    <w:rsid w:val="0010769C"/>
    <w:rsid w:val="00115961"/>
    <w:rsid w:val="00130B9F"/>
    <w:rsid w:val="0013109E"/>
    <w:rsid w:val="00132468"/>
    <w:rsid w:val="0014547F"/>
    <w:rsid w:val="00160659"/>
    <w:rsid w:val="001653AE"/>
    <w:rsid w:val="00177964"/>
    <w:rsid w:val="00195B8F"/>
    <w:rsid w:val="001C5E9B"/>
    <w:rsid w:val="001C6623"/>
    <w:rsid w:val="001D758A"/>
    <w:rsid w:val="001E5B03"/>
    <w:rsid w:val="001E7FC6"/>
    <w:rsid w:val="001F124F"/>
    <w:rsid w:val="001F23DA"/>
    <w:rsid w:val="001F606D"/>
    <w:rsid w:val="001F6BA7"/>
    <w:rsid w:val="00224577"/>
    <w:rsid w:val="0022542C"/>
    <w:rsid w:val="00236C39"/>
    <w:rsid w:val="00242A3A"/>
    <w:rsid w:val="00245FAC"/>
    <w:rsid w:val="00251061"/>
    <w:rsid w:val="00252389"/>
    <w:rsid w:val="00256E5E"/>
    <w:rsid w:val="00275D6C"/>
    <w:rsid w:val="0028061A"/>
    <w:rsid w:val="0028504F"/>
    <w:rsid w:val="00290A2C"/>
    <w:rsid w:val="002912D3"/>
    <w:rsid w:val="00291600"/>
    <w:rsid w:val="00292C78"/>
    <w:rsid w:val="002931CA"/>
    <w:rsid w:val="00297F91"/>
    <w:rsid w:val="002B5108"/>
    <w:rsid w:val="002C146F"/>
    <w:rsid w:val="002D071C"/>
    <w:rsid w:val="002D54EF"/>
    <w:rsid w:val="002D645F"/>
    <w:rsid w:val="002E0312"/>
    <w:rsid w:val="002E36A7"/>
    <w:rsid w:val="002E5878"/>
    <w:rsid w:val="002E725B"/>
    <w:rsid w:val="0030054F"/>
    <w:rsid w:val="0030326C"/>
    <w:rsid w:val="003133F7"/>
    <w:rsid w:val="003302D9"/>
    <w:rsid w:val="00332FEE"/>
    <w:rsid w:val="00340587"/>
    <w:rsid w:val="003722F8"/>
    <w:rsid w:val="003733B3"/>
    <w:rsid w:val="00377F91"/>
    <w:rsid w:val="003A1F0D"/>
    <w:rsid w:val="003B3913"/>
    <w:rsid w:val="003C4435"/>
    <w:rsid w:val="003C67ED"/>
    <w:rsid w:val="003D2E9C"/>
    <w:rsid w:val="003D3632"/>
    <w:rsid w:val="003E402B"/>
    <w:rsid w:val="00400DC7"/>
    <w:rsid w:val="004067EF"/>
    <w:rsid w:val="00421AEB"/>
    <w:rsid w:val="00423665"/>
    <w:rsid w:val="00423CAA"/>
    <w:rsid w:val="004248E1"/>
    <w:rsid w:val="004303A0"/>
    <w:rsid w:val="004305E4"/>
    <w:rsid w:val="004338C0"/>
    <w:rsid w:val="0045281E"/>
    <w:rsid w:val="00452D5F"/>
    <w:rsid w:val="00455E81"/>
    <w:rsid w:val="00456B88"/>
    <w:rsid w:val="0046039D"/>
    <w:rsid w:val="004656D2"/>
    <w:rsid w:val="0046677E"/>
    <w:rsid w:val="004670A5"/>
    <w:rsid w:val="00471AE8"/>
    <w:rsid w:val="004735A1"/>
    <w:rsid w:val="00482970"/>
    <w:rsid w:val="00485040"/>
    <w:rsid w:val="004A11A8"/>
    <w:rsid w:val="004A68F5"/>
    <w:rsid w:val="004B5674"/>
    <w:rsid w:val="004C1C1E"/>
    <w:rsid w:val="004D1860"/>
    <w:rsid w:val="004D3DDD"/>
    <w:rsid w:val="004D48B7"/>
    <w:rsid w:val="004D6E74"/>
    <w:rsid w:val="004E5084"/>
    <w:rsid w:val="004E7881"/>
    <w:rsid w:val="004F23CE"/>
    <w:rsid w:val="004F364F"/>
    <w:rsid w:val="004F6766"/>
    <w:rsid w:val="004F6F1D"/>
    <w:rsid w:val="00501640"/>
    <w:rsid w:val="00511F99"/>
    <w:rsid w:val="00542E0C"/>
    <w:rsid w:val="00544036"/>
    <w:rsid w:val="00544CD7"/>
    <w:rsid w:val="00555A6D"/>
    <w:rsid w:val="00584E09"/>
    <w:rsid w:val="0058598E"/>
    <w:rsid w:val="005930FE"/>
    <w:rsid w:val="0059722D"/>
    <w:rsid w:val="005B154F"/>
    <w:rsid w:val="005B7D82"/>
    <w:rsid w:val="005D0DA6"/>
    <w:rsid w:val="005D1D78"/>
    <w:rsid w:val="005E3D41"/>
    <w:rsid w:val="005F07BE"/>
    <w:rsid w:val="005F4134"/>
    <w:rsid w:val="005F5B1C"/>
    <w:rsid w:val="005F6DD7"/>
    <w:rsid w:val="005F7E70"/>
    <w:rsid w:val="006017FB"/>
    <w:rsid w:val="0060432F"/>
    <w:rsid w:val="006233AD"/>
    <w:rsid w:val="0062506B"/>
    <w:rsid w:val="00625B85"/>
    <w:rsid w:val="00631A39"/>
    <w:rsid w:val="00631F73"/>
    <w:rsid w:val="00643B31"/>
    <w:rsid w:val="006541E0"/>
    <w:rsid w:val="00661A74"/>
    <w:rsid w:val="006667D7"/>
    <w:rsid w:val="006740AB"/>
    <w:rsid w:val="00694C6D"/>
    <w:rsid w:val="006A2090"/>
    <w:rsid w:val="006A60D9"/>
    <w:rsid w:val="006C2E2B"/>
    <w:rsid w:val="006D4C7B"/>
    <w:rsid w:val="006E32E1"/>
    <w:rsid w:val="006E3640"/>
    <w:rsid w:val="006E40E9"/>
    <w:rsid w:val="006F3B5A"/>
    <w:rsid w:val="007025BE"/>
    <w:rsid w:val="00711028"/>
    <w:rsid w:val="007132DE"/>
    <w:rsid w:val="0072152B"/>
    <w:rsid w:val="00731333"/>
    <w:rsid w:val="00731D0D"/>
    <w:rsid w:val="00731F2E"/>
    <w:rsid w:val="00734F8D"/>
    <w:rsid w:val="00740A01"/>
    <w:rsid w:val="00747CB1"/>
    <w:rsid w:val="0075099D"/>
    <w:rsid w:val="0075648F"/>
    <w:rsid w:val="0076558A"/>
    <w:rsid w:val="0077113E"/>
    <w:rsid w:val="007806B0"/>
    <w:rsid w:val="00790640"/>
    <w:rsid w:val="00792C32"/>
    <w:rsid w:val="007952CE"/>
    <w:rsid w:val="007A5866"/>
    <w:rsid w:val="007B0200"/>
    <w:rsid w:val="007B1339"/>
    <w:rsid w:val="007B2146"/>
    <w:rsid w:val="007C0494"/>
    <w:rsid w:val="007C226B"/>
    <w:rsid w:val="007C2A01"/>
    <w:rsid w:val="007C3732"/>
    <w:rsid w:val="007C4F36"/>
    <w:rsid w:val="007C5695"/>
    <w:rsid w:val="007C6750"/>
    <w:rsid w:val="007D0D3B"/>
    <w:rsid w:val="007E5D69"/>
    <w:rsid w:val="007F0818"/>
    <w:rsid w:val="007F5521"/>
    <w:rsid w:val="00802583"/>
    <w:rsid w:val="00803B91"/>
    <w:rsid w:val="00821174"/>
    <w:rsid w:val="00835D1A"/>
    <w:rsid w:val="008519BE"/>
    <w:rsid w:val="00857E8A"/>
    <w:rsid w:val="00863570"/>
    <w:rsid w:val="008B0DCE"/>
    <w:rsid w:val="008B5FDE"/>
    <w:rsid w:val="008B6F9E"/>
    <w:rsid w:val="008D0F0B"/>
    <w:rsid w:val="008D13EA"/>
    <w:rsid w:val="008D2864"/>
    <w:rsid w:val="008D48DF"/>
    <w:rsid w:val="008E0E5C"/>
    <w:rsid w:val="008E2048"/>
    <w:rsid w:val="008E46F7"/>
    <w:rsid w:val="008E74A8"/>
    <w:rsid w:val="008F60C8"/>
    <w:rsid w:val="0090345C"/>
    <w:rsid w:val="0090503B"/>
    <w:rsid w:val="00907958"/>
    <w:rsid w:val="009244F3"/>
    <w:rsid w:val="00933633"/>
    <w:rsid w:val="0093603E"/>
    <w:rsid w:val="009507F5"/>
    <w:rsid w:val="00960CEE"/>
    <w:rsid w:val="0096538D"/>
    <w:rsid w:val="00984B9B"/>
    <w:rsid w:val="00985131"/>
    <w:rsid w:val="0098714D"/>
    <w:rsid w:val="00992BD0"/>
    <w:rsid w:val="009A14D4"/>
    <w:rsid w:val="009A2CDE"/>
    <w:rsid w:val="009C659D"/>
    <w:rsid w:val="009D0419"/>
    <w:rsid w:val="009E18BF"/>
    <w:rsid w:val="009E2C08"/>
    <w:rsid w:val="009E3D10"/>
    <w:rsid w:val="009F5770"/>
    <w:rsid w:val="00A06F99"/>
    <w:rsid w:val="00A1216D"/>
    <w:rsid w:val="00A41384"/>
    <w:rsid w:val="00A45C9B"/>
    <w:rsid w:val="00A473A0"/>
    <w:rsid w:val="00A56879"/>
    <w:rsid w:val="00A639E0"/>
    <w:rsid w:val="00A75432"/>
    <w:rsid w:val="00A77571"/>
    <w:rsid w:val="00A960A1"/>
    <w:rsid w:val="00A97052"/>
    <w:rsid w:val="00AD590E"/>
    <w:rsid w:val="00AD70B4"/>
    <w:rsid w:val="00AE46E0"/>
    <w:rsid w:val="00B0353B"/>
    <w:rsid w:val="00B11C20"/>
    <w:rsid w:val="00B13114"/>
    <w:rsid w:val="00B217BF"/>
    <w:rsid w:val="00B22298"/>
    <w:rsid w:val="00B227ED"/>
    <w:rsid w:val="00B26973"/>
    <w:rsid w:val="00B27043"/>
    <w:rsid w:val="00B437E6"/>
    <w:rsid w:val="00B4390F"/>
    <w:rsid w:val="00B47F2F"/>
    <w:rsid w:val="00B60E5D"/>
    <w:rsid w:val="00B6382E"/>
    <w:rsid w:val="00B671C3"/>
    <w:rsid w:val="00B67AC2"/>
    <w:rsid w:val="00B73D6E"/>
    <w:rsid w:val="00BA5975"/>
    <w:rsid w:val="00BC0809"/>
    <w:rsid w:val="00BC22BF"/>
    <w:rsid w:val="00BC6C70"/>
    <w:rsid w:val="00BD1C03"/>
    <w:rsid w:val="00BD4D41"/>
    <w:rsid w:val="00BE0E91"/>
    <w:rsid w:val="00BE6E2F"/>
    <w:rsid w:val="00BF1B00"/>
    <w:rsid w:val="00BF3CBD"/>
    <w:rsid w:val="00BF3EC1"/>
    <w:rsid w:val="00C1164D"/>
    <w:rsid w:val="00C127BD"/>
    <w:rsid w:val="00C176E9"/>
    <w:rsid w:val="00C22680"/>
    <w:rsid w:val="00C23641"/>
    <w:rsid w:val="00C403B5"/>
    <w:rsid w:val="00C42E18"/>
    <w:rsid w:val="00C4444B"/>
    <w:rsid w:val="00C50BFB"/>
    <w:rsid w:val="00C82B44"/>
    <w:rsid w:val="00C8459C"/>
    <w:rsid w:val="00C9227D"/>
    <w:rsid w:val="00C94224"/>
    <w:rsid w:val="00C97DE4"/>
    <w:rsid w:val="00CA297C"/>
    <w:rsid w:val="00CA714B"/>
    <w:rsid w:val="00CB7360"/>
    <w:rsid w:val="00CB7437"/>
    <w:rsid w:val="00CD0FE4"/>
    <w:rsid w:val="00CD71D7"/>
    <w:rsid w:val="00CE66F8"/>
    <w:rsid w:val="00CE66FC"/>
    <w:rsid w:val="00CF07D7"/>
    <w:rsid w:val="00CF2BBE"/>
    <w:rsid w:val="00D11340"/>
    <w:rsid w:val="00D15637"/>
    <w:rsid w:val="00D34155"/>
    <w:rsid w:val="00D41A33"/>
    <w:rsid w:val="00D42CB8"/>
    <w:rsid w:val="00D64774"/>
    <w:rsid w:val="00D65341"/>
    <w:rsid w:val="00D66064"/>
    <w:rsid w:val="00D70E83"/>
    <w:rsid w:val="00D7377A"/>
    <w:rsid w:val="00D76FA9"/>
    <w:rsid w:val="00D94DBA"/>
    <w:rsid w:val="00DC545F"/>
    <w:rsid w:val="00DC6DA3"/>
    <w:rsid w:val="00DF2C6B"/>
    <w:rsid w:val="00E03E0D"/>
    <w:rsid w:val="00E04FA1"/>
    <w:rsid w:val="00E05DBC"/>
    <w:rsid w:val="00E11D58"/>
    <w:rsid w:val="00E15E2F"/>
    <w:rsid w:val="00E3598C"/>
    <w:rsid w:val="00E37533"/>
    <w:rsid w:val="00E47FFC"/>
    <w:rsid w:val="00E5263E"/>
    <w:rsid w:val="00E61DBD"/>
    <w:rsid w:val="00E638DC"/>
    <w:rsid w:val="00E672B9"/>
    <w:rsid w:val="00E84CFE"/>
    <w:rsid w:val="00E95371"/>
    <w:rsid w:val="00E96031"/>
    <w:rsid w:val="00E976A0"/>
    <w:rsid w:val="00EB10D7"/>
    <w:rsid w:val="00EB3144"/>
    <w:rsid w:val="00EE5261"/>
    <w:rsid w:val="00EF4459"/>
    <w:rsid w:val="00F02858"/>
    <w:rsid w:val="00F136F1"/>
    <w:rsid w:val="00F1481A"/>
    <w:rsid w:val="00F236D0"/>
    <w:rsid w:val="00F43667"/>
    <w:rsid w:val="00F516E5"/>
    <w:rsid w:val="00F536BF"/>
    <w:rsid w:val="00F57408"/>
    <w:rsid w:val="00F77EA5"/>
    <w:rsid w:val="00F8313F"/>
    <w:rsid w:val="00F9474E"/>
    <w:rsid w:val="00FB0657"/>
    <w:rsid w:val="00FB311B"/>
    <w:rsid w:val="00FB35D4"/>
    <w:rsid w:val="00FB5752"/>
    <w:rsid w:val="00FC30E3"/>
    <w:rsid w:val="00FD58E3"/>
    <w:rsid w:val="00FE0451"/>
    <w:rsid w:val="00FF31F6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DDB2FF"/>
  <w15:chartTrackingRefBased/>
  <w15:docId w15:val="{DC6D2692-A3E8-4526-8832-838A0922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35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3D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34"/>
    <w:qFormat/>
    <w:rsid w:val="001D758A"/>
    <w:pPr>
      <w:ind w:left="720"/>
      <w:contextualSpacing/>
    </w:pPr>
  </w:style>
  <w:style w:type="character" w:styleId="Lienhypertexte">
    <w:name w:val="Hyperlink"/>
    <w:uiPriority w:val="99"/>
    <w:unhideWhenUsed/>
    <w:rsid w:val="00245FAC"/>
    <w:rPr>
      <w:color w:val="0563C1"/>
      <w:u w:val="single"/>
    </w:rPr>
  </w:style>
  <w:style w:type="character" w:styleId="lev">
    <w:name w:val="Strong"/>
    <w:uiPriority w:val="22"/>
    <w:qFormat/>
    <w:rsid w:val="00F1481A"/>
    <w:rPr>
      <w:b/>
      <w:bCs/>
    </w:rPr>
  </w:style>
  <w:style w:type="character" w:customStyle="1" w:styleId="object">
    <w:name w:val="object"/>
    <w:basedOn w:val="Policepardfaut"/>
    <w:rsid w:val="00F1481A"/>
  </w:style>
  <w:style w:type="paragraph" w:styleId="NormalWeb">
    <w:name w:val="Normal (Web)"/>
    <w:basedOn w:val="Normal"/>
    <w:uiPriority w:val="99"/>
    <w:unhideWhenUsed/>
    <w:rsid w:val="00F14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57E8A"/>
    <w:rPr>
      <w:rFonts w:ascii="Segoe UI" w:hAnsi="Segoe UI" w:cs="Segoe UI"/>
      <w:sz w:val="18"/>
      <w:szCs w:val="18"/>
    </w:rPr>
  </w:style>
  <w:style w:type="character" w:styleId="Mentionnonrsolue">
    <w:name w:val="Unresolved Mention"/>
    <w:uiPriority w:val="99"/>
    <w:semiHidden/>
    <w:unhideWhenUsed/>
    <w:rsid w:val="007F0818"/>
    <w:rPr>
      <w:color w:val="605E5C"/>
      <w:shd w:val="clear" w:color="auto" w:fill="E1DFDD"/>
    </w:rPr>
  </w:style>
  <w:style w:type="paragraph" w:customStyle="1" w:styleId="Default">
    <w:name w:val="Default"/>
    <w:rsid w:val="002850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34"/>
    <w:locked/>
    <w:rsid w:val="00CD0FE4"/>
  </w:style>
  <w:style w:type="character" w:customStyle="1" w:styleId="hgkelc">
    <w:name w:val="hgkelc"/>
    <w:basedOn w:val="Policepardfaut"/>
    <w:rsid w:val="00CD0FE4"/>
  </w:style>
  <w:style w:type="paragraph" w:styleId="En-tte">
    <w:name w:val="header"/>
    <w:basedOn w:val="Normal"/>
    <w:link w:val="En-tt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09E"/>
  </w:style>
  <w:style w:type="paragraph" w:styleId="Pieddepage">
    <w:name w:val="footer"/>
    <w:basedOn w:val="Normal"/>
    <w:link w:val="Pieddepag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09E"/>
  </w:style>
  <w:style w:type="character" w:styleId="Accentuation">
    <w:name w:val="Emphasis"/>
    <w:basedOn w:val="Policepardfaut"/>
    <w:uiPriority w:val="20"/>
    <w:qFormat/>
    <w:rsid w:val="00D70E83"/>
    <w:rPr>
      <w:i/>
      <w:iCs/>
    </w:rPr>
  </w:style>
  <w:style w:type="character" w:customStyle="1" w:styleId="ui-provider">
    <w:name w:val="ui-provider"/>
    <w:basedOn w:val="Policepardfaut"/>
    <w:rsid w:val="00740A01"/>
  </w:style>
  <w:style w:type="character" w:customStyle="1" w:styleId="Titre3Car">
    <w:name w:val="Titre 3 Car"/>
    <w:basedOn w:val="Policepardfaut"/>
    <w:link w:val="Titre3"/>
    <w:uiPriority w:val="9"/>
    <w:semiHidden/>
    <w:rsid w:val="00B73D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Rvision">
    <w:name w:val="Revision"/>
    <w:hidden/>
    <w:uiPriority w:val="99"/>
    <w:semiHidden/>
    <w:rsid w:val="00EE5261"/>
    <w:rPr>
      <w:sz w:val="22"/>
      <w:szCs w:val="22"/>
      <w:lang w:eastAsia="en-US"/>
    </w:rPr>
  </w:style>
  <w:style w:type="paragraph" w:customStyle="1" w:styleId="Textbody">
    <w:name w:val="Text body"/>
    <w:basedOn w:val="Normal"/>
    <w:rsid w:val="006E40E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E40E9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FB35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pouchin\Desktop\2022-modele%20communiqu&#233;%20de%20presse%20-%20m&#233;lani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0385-45C4-48EC-A93E-D4411161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2022-modele communiqué de presse - mélanie.dot</Template>
  <TotalTime>21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c.pouchin</dc:creator>
  <cp:keywords/>
  <dc:description/>
  <cp:lastModifiedBy>Ronan LECHEVESTRIER</cp:lastModifiedBy>
  <cp:revision>10</cp:revision>
  <cp:lastPrinted>2025-09-25T08:48:00Z</cp:lastPrinted>
  <dcterms:created xsi:type="dcterms:W3CDTF">2025-09-24T14:19:00Z</dcterms:created>
  <dcterms:modified xsi:type="dcterms:W3CDTF">2025-09-30T09:39:00Z</dcterms:modified>
</cp:coreProperties>
</file>